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Gewerk: Wärmedämmverbundsyste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